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7" w:rsidRPr="004E650A" w:rsidRDefault="00CA1957" w:rsidP="004E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50A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материалы и оборудование,</w:t>
      </w:r>
    </w:p>
    <w:p w:rsidR="00CA1957" w:rsidRPr="004E650A" w:rsidRDefault="00CA1957" w:rsidP="004E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E650A">
        <w:rPr>
          <w:rFonts w:ascii="Times New Roman" w:eastAsia="Times New Roman" w:hAnsi="Times New Roman" w:cs="Times New Roman"/>
          <w:b/>
          <w:sz w:val="24"/>
          <w:szCs w:val="24"/>
        </w:rPr>
        <w:t>используемые</w:t>
      </w:r>
      <w:proofErr w:type="gramEnd"/>
      <w:r w:rsidRPr="004E650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проведении основного государственного экзамена</w:t>
      </w:r>
    </w:p>
    <w:p w:rsidR="00CA1957" w:rsidRPr="004E650A" w:rsidRDefault="00CA1957" w:rsidP="004E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50A">
        <w:rPr>
          <w:rFonts w:ascii="Times New Roman" w:eastAsia="Times New Roman" w:hAnsi="Times New Roman" w:cs="Times New Roman"/>
          <w:b/>
          <w:sz w:val="24"/>
          <w:szCs w:val="24"/>
        </w:rPr>
        <w:t>в аудиториях пунктов проведения экзаменов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7890"/>
      </w:tblGrid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ОГЭ</w:t>
            </w:r>
          </w:p>
        </w:tc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материалы и оборудование</w:t>
            </w:r>
          </w:p>
        </w:tc>
      </w:tr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быть обеспечены линейками, непрограммируемыми калькуляторами и географическими атласами для 7, 8 и 9 классов (любого издательства).</w:t>
            </w:r>
          </w:p>
        </w:tc>
      </w:tr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экзамене по биологии нужно иметь линейку, непрограммируемый калькулятор.</w:t>
            </w:r>
          </w:p>
        </w:tc>
      </w:tr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CA1957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В аудитории во время экзамена у каждого экзаменующегося должны быть следующие материалы</w:t>
            </w:r>
          </w:p>
          <w:p w:rsidR="00CA1957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периодическая система химических элементов Д.И. Менделеева, таблица растворимости солей, кислот и оснований в воде, электрохим</w:t>
            </w:r>
            <w:r w:rsidR="0000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ический ряд напряжений металлов </w:t>
            </w:r>
            <w:r w:rsidR="00001901" w:rsidRPr="00685986">
              <w:rPr>
                <w:rFonts w:ascii="Times New Roman" w:hAnsi="Times New Roman" w:cs="Times New Roman"/>
                <w:sz w:val="24"/>
                <w:szCs w:val="24"/>
              </w:rPr>
              <w:t>(выдаются с контрольно-измерительными материалами)</w:t>
            </w:r>
            <w:r w:rsidR="00001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непрограммируемый калькулятор.</w:t>
            </w:r>
          </w:p>
        </w:tc>
      </w:tr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непрограммируемый калькулятор (на каждого ученика) и лабораторное оборудование (полный перечень материалов и оборудования приведен в Приложении 2 к документу «Спецификация КИМ для проведения в 2016 году ОГЭ по физике»).</w:t>
            </w:r>
          </w:p>
        </w:tc>
      </w:tr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экзамена разрешается пользоваться орфографическими словарями.</w:t>
            </w:r>
          </w:p>
        </w:tc>
      </w:tr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A1957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разрешается использовать справочные материалы, содержащие основные формулы курса математики, выдаваемые вместе с работой (входят в состав контрольных измерительных материалов).</w:t>
            </w:r>
          </w:p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использовать линейку. Калькуляторы на экзамене не используются.</w:t>
            </w:r>
          </w:p>
        </w:tc>
      </w:tr>
      <w:tr w:rsidR="00CA1957" w:rsidRPr="00AD70CA" w:rsidTr="004E6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D70CA" w:rsidRPr="00AD70CA" w:rsidRDefault="00CA1957" w:rsidP="00C6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0C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обеих частей экзаменационной работы экзаменуемый имеет право пользоваться полными текстами художественных произведений, а также сборниками лирики (перечень приведен в Спецификации КИМ для проведения в 2016 году ОГЭ по литературе»).</w:t>
            </w:r>
          </w:p>
        </w:tc>
      </w:tr>
    </w:tbl>
    <w:p w:rsidR="00001901" w:rsidRDefault="00001901" w:rsidP="000019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901" w:rsidRPr="00685986" w:rsidRDefault="00001901" w:rsidP="000019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986">
        <w:rPr>
          <w:rFonts w:ascii="Times New Roman" w:hAnsi="Times New Roman" w:cs="Times New Roman"/>
          <w:sz w:val="24"/>
          <w:szCs w:val="24"/>
        </w:rPr>
        <w:t>* Непрограммируемый калькулятор:</w:t>
      </w:r>
    </w:p>
    <w:p w:rsidR="00001901" w:rsidRPr="00685986" w:rsidRDefault="00001901" w:rsidP="000019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986">
        <w:rPr>
          <w:rFonts w:ascii="Times New Roman" w:hAnsi="Times New Roman" w:cs="Times New Roman"/>
          <w:sz w:val="24"/>
          <w:szCs w:val="24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8598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85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86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85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86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85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86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685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86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685986">
        <w:rPr>
          <w:rFonts w:ascii="Times New Roman" w:hAnsi="Times New Roman" w:cs="Times New Roman"/>
          <w:sz w:val="24"/>
          <w:szCs w:val="24"/>
        </w:rPr>
        <w:t xml:space="preserve">, </w:t>
      </w:r>
      <w:r w:rsidRPr="00685986">
        <w:rPr>
          <w:rFonts w:ascii="Times New Roman" w:hAnsi="Times New Roman" w:cs="Times New Roman"/>
          <w:sz w:val="24"/>
          <w:szCs w:val="24"/>
          <w:lang w:val="en-US"/>
        </w:rPr>
        <w:t>arcos</w:t>
      </w:r>
      <w:r w:rsidRPr="00685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86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685986">
        <w:rPr>
          <w:rFonts w:ascii="Times New Roman" w:hAnsi="Times New Roman" w:cs="Times New Roman"/>
          <w:sz w:val="24"/>
          <w:szCs w:val="24"/>
        </w:rPr>
        <w:t>).</w:t>
      </w:r>
    </w:p>
    <w:p w:rsidR="00001901" w:rsidRPr="00685986" w:rsidRDefault="00001901" w:rsidP="000019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986">
        <w:rPr>
          <w:rFonts w:ascii="Times New Roman" w:hAnsi="Times New Roman" w:cs="Times New Roman"/>
          <w:sz w:val="24"/>
          <w:szCs w:val="24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2E5A13" w:rsidRDefault="002E5A13"/>
    <w:sectPr w:rsidR="002E5A13" w:rsidSect="0080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957"/>
    <w:rsid w:val="00001901"/>
    <w:rsid w:val="002E5A13"/>
    <w:rsid w:val="004E650A"/>
    <w:rsid w:val="008037AA"/>
    <w:rsid w:val="00A308C1"/>
    <w:rsid w:val="00CA1957"/>
    <w:rsid w:val="00D3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2016-03-30T06:20:00Z</dcterms:created>
  <dcterms:modified xsi:type="dcterms:W3CDTF">2016-03-30T06:55:00Z</dcterms:modified>
</cp:coreProperties>
</file>